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2:13-17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Loves Sinners</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November 18, 2018</w:t>
      </w:r>
    </w:p>
    <w:p>
      <w:pPr>
        <w:pStyle w:val="Default"/>
        <w:spacing w:after="120"/>
        <w:jc w:val="left"/>
        <w:rPr>
          <w:rFonts w:ascii="Avenir Book Oblique" w:cs="Avenir Book Oblique" w:hAnsi="Avenir Book Oblique" w:eastAsia="Avenir Book Oblique"/>
          <w:sz w:val="20"/>
          <w:szCs w:val="20"/>
          <w:lang w:val="en-US"/>
        </w:rPr>
      </w:pPr>
    </w:p>
    <w:p>
      <w:pPr>
        <w:pStyle w:val="Default"/>
        <w:spacing w:after="12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 Son of Man has come eating and drinking, and you say,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Look at him! A glutton and a drunkard, a friend of tax collectors and sinners!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7:34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the Son of Man came to seek and to save the lost. Luke 19:10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Now the tax collectors and sinners were all drawing near to hear him</w:t>
      </w:r>
      <w:r>
        <w:rPr>
          <w:rFonts w:ascii="Avenir Book Oblique" w:hAnsi="Avenir Book Oblique"/>
          <w:sz w:val="20"/>
          <w:szCs w:val="20"/>
          <w:rtl w:val="0"/>
          <w:lang w:val="en-US"/>
        </w:rPr>
        <w:t xml:space="preserve">. And the Pharisees and the scribes grumbled,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This man receives sinners and eats with them.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15:1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Jesus Called </w:t>
      </w:r>
      <w:r>
        <w:rPr>
          <w:rFonts w:ascii="Avenir Heavy" w:hAnsi="Avenir Heavy"/>
          <w:sz w:val="28"/>
          <w:szCs w:val="28"/>
          <w:u w:val="single"/>
          <w:rtl w:val="0"/>
          <w:lang w:val="en-US"/>
        </w:rPr>
        <w:t>Levi</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He went out again beside the sea, and all the crowd was coming to him</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he was teaching them</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 xml:space="preserve">as he passed by, he saw Levi the son of Alphaeus sitting at the tax booth, and he said to him,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Follow me.</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And he rose and followed him</w:t>
      </w:r>
      <w:r>
        <w:rPr>
          <w:rFonts w:ascii="Avenir Book Oblique" w:hAnsi="Avenir Book Oblique"/>
          <w:sz w:val="20"/>
          <w:szCs w:val="20"/>
          <w:rtl w:val="0"/>
          <w:lang w:val="en-US"/>
        </w:rPr>
        <w:t>. Mark 2:13</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He went out again beside the sea, and all the crowd was coming to him</w:t>
      </w:r>
      <w:r>
        <w:rPr>
          <w:rFonts w:ascii="Avenir Book" w:hAnsi="Avenir Book" w:hint="default"/>
          <w:sz w:val="20"/>
          <w:szCs w:val="20"/>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He was teaching them.</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Now after John was arrested, Jesus came into Galilee, </w:t>
      </w:r>
      <w:r>
        <w:rPr>
          <w:rFonts w:ascii="Avenir Book Oblique" w:hAnsi="Avenir Book Oblique"/>
          <w:sz w:val="20"/>
          <w:szCs w:val="20"/>
          <w:u w:val="single"/>
          <w:rtl w:val="0"/>
          <w:lang w:val="en-US"/>
        </w:rPr>
        <w:t>proclaiming the gospel of God</w:t>
      </w:r>
      <w:r>
        <w:rPr>
          <w:rFonts w:ascii="Avenir Book Oblique" w:hAnsi="Avenir Book Oblique"/>
          <w:sz w:val="20"/>
          <w:szCs w:val="20"/>
          <w:rtl w:val="0"/>
          <w:lang w:val="en-US"/>
        </w:rPr>
        <w:t>, Mark 1:14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And as he passed by, he saw Levi the son of Alphaeus sitting at the tax booth,</w:t>
      </w:r>
      <w:r>
        <w:rPr>
          <w:rFonts w:ascii="Avenir Book" w:hAnsi="Avenir Book" w:hint="default"/>
          <w:sz w:val="20"/>
          <w:szCs w:val="20"/>
          <w:rtl w:val="0"/>
          <w:lang w:val="en-US"/>
        </w:rPr>
        <w:t>…</w:t>
      </w:r>
    </w:p>
    <w:p>
      <w:pPr>
        <w:pStyle w:val="Default"/>
        <w:spacing w:after="120"/>
        <w:ind w:left="1015" w:firstLine="0"/>
        <w:jc w:val="left"/>
        <w:rPr>
          <w:rFonts w:ascii="Avenir Book" w:cs="Avenir Book" w:hAnsi="Avenir Book" w:eastAsia="Avenir Book"/>
          <w:sz w:val="20"/>
          <w:szCs w:val="20"/>
          <w:lang w:val="en-US"/>
        </w:rPr>
      </w:pPr>
    </w:p>
    <w:p>
      <w:pPr>
        <w:pStyle w:val="Default"/>
        <w:numPr>
          <w:ilvl w:val="1"/>
          <w:numId w:val="2"/>
        </w:numPr>
        <w:spacing w:after="120"/>
        <w:jc w:val="left"/>
        <w:rPr>
          <w:rFonts w:ascii="Avenir Heavy" w:hAnsi="Avenir Heavy"/>
          <w:sz w:val="28"/>
          <w:szCs w:val="28"/>
          <w:lang w:val="en-US"/>
        </w:rPr>
      </w:pPr>
      <w:r>
        <w:rPr>
          <w:rFonts w:ascii="Avenir Heavy" w:hAnsi="Avenir Heavy"/>
          <w:sz w:val="28"/>
          <w:szCs w:val="28"/>
          <w:rtl w:val="0"/>
          <w:lang w:val="en-US"/>
        </w:rPr>
        <w:t>What is a tax collector?</w:t>
      </w:r>
    </w:p>
    <w:p>
      <w:pPr>
        <w:pStyle w:val="Default"/>
        <w:spacing w:after="120"/>
        <w:ind w:left="1080" w:firstLine="0"/>
        <w:jc w:val="left"/>
        <w:rPr>
          <w:rFonts w:ascii="Avenir Book Oblique" w:cs="Avenir Book Oblique" w:hAnsi="Avenir Book Oblique" w:eastAsia="Avenir Book Oblique"/>
          <w:sz w:val="20"/>
          <w:szCs w:val="20"/>
          <w:lang w:val="en-US"/>
        </w:rPr>
      </w:pPr>
      <w:r>
        <w:rPr>
          <w:rFonts w:ascii="Avenir Heavy" w:hAnsi="Avenir Heavy"/>
          <w:i w:val="1"/>
          <w:iCs w:val="1"/>
          <w:sz w:val="20"/>
          <w:szCs w:val="20"/>
          <w:rtl w:val="0"/>
          <w:lang w:val="en-US"/>
        </w:rPr>
        <w:t>Gabbai Tax Collectors</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 xml:space="preserve">Collected property, income and state taxes. They were </w:t>
      </w:r>
      <w:r>
        <w:rPr>
          <w:rFonts w:ascii="Avenir Book Oblique" w:hAnsi="Avenir Book Oblique"/>
          <w:sz w:val="20"/>
          <w:szCs w:val="20"/>
          <w:u w:val="single"/>
          <w:rtl w:val="0"/>
          <w:lang w:val="en-US"/>
        </w:rPr>
        <w:t>regulated</w:t>
      </w:r>
      <w:r>
        <w:rPr>
          <w:rFonts w:ascii="Avenir Book Oblique" w:hAnsi="Avenir Book Oblique"/>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80" w:firstLine="0"/>
        <w:jc w:val="left"/>
        <w:rPr>
          <w:rFonts w:ascii="Avenir Book Oblique" w:cs="Avenir Book Oblique" w:hAnsi="Avenir Book Oblique" w:eastAsia="Avenir Book Oblique"/>
          <w:sz w:val="20"/>
          <w:szCs w:val="20"/>
          <w:lang w:val="en-US"/>
        </w:rPr>
      </w:pPr>
      <w:r>
        <w:rPr>
          <w:rFonts w:ascii="Avenir Heavy" w:hAnsi="Avenir Heavy"/>
          <w:i w:val="1"/>
          <w:iCs w:val="1"/>
          <w:sz w:val="20"/>
          <w:szCs w:val="20"/>
          <w:rtl w:val="0"/>
          <w:lang w:val="en-US"/>
        </w:rPr>
        <w:t>Mokhes Tax Collectors</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 xml:space="preserve">Collected road tolls, bridge tolls, import and export taxes. They were </w:t>
      </w:r>
      <w:r>
        <w:rPr>
          <w:rFonts w:ascii="Avenir Book Oblique" w:hAnsi="Avenir Book Oblique"/>
          <w:sz w:val="20"/>
          <w:szCs w:val="20"/>
          <w:u w:val="single"/>
          <w:rtl w:val="0"/>
          <w:lang w:val="en-US"/>
        </w:rPr>
        <w:t>unregulated</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w:cs="Avenir Book" w:hAnsi="Avenir Book" w:eastAsia="Avenir Book"/>
          <w:sz w:val="20"/>
          <w:szCs w:val="20"/>
          <w:lang w:val="en-US"/>
        </w:rPr>
      </w:pPr>
    </w:p>
    <w:p>
      <w:pPr>
        <w:pStyle w:val="Default"/>
        <w:numPr>
          <w:ilvl w:val="1"/>
          <w:numId w:val="2"/>
        </w:numPr>
        <w:spacing w:after="120"/>
        <w:jc w:val="left"/>
        <w:rPr>
          <w:rFonts w:ascii="Avenir Heavy" w:hAnsi="Avenir Heavy"/>
          <w:sz w:val="28"/>
          <w:szCs w:val="28"/>
          <w:lang w:val="en-US"/>
        </w:rPr>
      </w:pPr>
      <w:r>
        <w:rPr>
          <w:rFonts w:ascii="Avenir Heavy" w:hAnsi="Avenir Heavy"/>
          <w:sz w:val="28"/>
          <w:szCs w:val="28"/>
          <w:rtl w:val="0"/>
          <w:lang w:val="en-US"/>
        </w:rPr>
        <w:t>How did the Jews treat tax collectors?</w:t>
      </w: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r>
        <w:rPr>
          <w:rFonts w:ascii="Avenir Book" w:hAnsi="Avenir Book" w:hint="default"/>
          <w:sz w:val="20"/>
          <w:szCs w:val="20"/>
          <w:rtl w:val="0"/>
          <w:lang w:val="en-US"/>
        </w:rPr>
        <w:t>…</w:t>
      </w:r>
      <w:r>
        <w:rPr>
          <w:rFonts w:ascii="Avenir Book" w:hAnsi="Avenir Book"/>
          <w:sz w:val="20"/>
          <w:szCs w:val="20"/>
          <w:rtl w:val="0"/>
          <w:lang w:val="en-US"/>
        </w:rPr>
        <w:t xml:space="preserve">and he said to him, </w:t>
      </w:r>
      <w:r>
        <w:rPr>
          <w:rFonts w:ascii="Avenir Book" w:hAnsi="Avenir Book" w:hint="default"/>
          <w:sz w:val="20"/>
          <w:szCs w:val="20"/>
          <w:rtl w:val="0"/>
          <w:lang w:val="en-US"/>
        </w:rPr>
        <w:t>“</w:t>
      </w:r>
      <w:r>
        <w:rPr>
          <w:rFonts w:ascii="Avenir Book" w:hAnsi="Avenir Book"/>
          <w:sz w:val="20"/>
          <w:szCs w:val="20"/>
          <w:rtl w:val="0"/>
          <w:lang w:val="en-US"/>
        </w:rPr>
        <w:t>Follow me.</w:t>
      </w:r>
      <w:r>
        <w:rPr>
          <w:rFonts w:ascii="Avenir Book" w:hAnsi="Avenir Book" w:hint="default"/>
          <w:sz w:val="20"/>
          <w:szCs w:val="20"/>
          <w:rtl w:val="0"/>
          <w:lang w:val="en-US"/>
        </w:rPr>
        <w:t xml:space="preserve">” </w:t>
      </w:r>
      <w:r>
        <w:rPr>
          <w:rFonts w:ascii="Avenir Book" w:hAnsi="Avenir Book"/>
          <w:sz w:val="20"/>
          <w:szCs w:val="20"/>
          <w:rtl w:val="0"/>
          <w:lang w:val="en-US"/>
        </w:rPr>
        <w:t>And he rose and followed him.</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Levi had a </w:t>
      </w:r>
      <w:r>
        <w:rPr>
          <w:rFonts w:ascii="Avenir Heavy" w:hAnsi="Avenir Heavy"/>
          <w:sz w:val="28"/>
          <w:szCs w:val="28"/>
          <w:u w:val="single"/>
          <w:rtl w:val="0"/>
          <w:lang w:val="en-US"/>
        </w:rPr>
        <w:t>strategic</w:t>
      </w:r>
      <w:r>
        <w:rPr>
          <w:rFonts w:ascii="Avenir Heavy" w:hAnsi="Avenir Heavy"/>
          <w:sz w:val="28"/>
          <w:szCs w:val="28"/>
          <w:rtl w:val="0"/>
          <w:lang w:val="en-US"/>
        </w:rPr>
        <w:t xml:space="preserve"> party to introduce his friends to Jesus to his new Christian friends.</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as he reclined at table in his house, many tax collectors and sinners were reclining with Jesus and his disciples, for there were many who followed him</w:t>
      </w:r>
      <w:r>
        <w:rPr>
          <w:rFonts w:ascii="Avenir Book Oblique" w:hAnsi="Avenir Book Oblique"/>
          <w:sz w:val="20"/>
          <w:szCs w:val="20"/>
          <w:rtl w:val="0"/>
          <w:lang w:val="en-US"/>
        </w:rPr>
        <w:t>. Mark 2:15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Levi made him </w:t>
      </w:r>
      <w:r>
        <w:rPr>
          <w:rFonts w:ascii="Avenir Book Oblique" w:hAnsi="Avenir Book Oblique"/>
          <w:sz w:val="20"/>
          <w:szCs w:val="20"/>
          <w:u w:val="single"/>
          <w:rtl w:val="0"/>
          <w:lang w:val="en-US"/>
        </w:rPr>
        <w:t>a great feast in his house,</w:t>
      </w:r>
      <w:r>
        <w:rPr>
          <w:rFonts w:ascii="Avenir Book Oblique" w:hAnsi="Avenir Book Oblique"/>
          <w:sz w:val="20"/>
          <w:szCs w:val="20"/>
          <w:rtl w:val="0"/>
          <w:lang w:val="en-US"/>
        </w:rPr>
        <w:t xml:space="preserve"> and there was </w:t>
      </w:r>
      <w:r>
        <w:rPr>
          <w:rFonts w:ascii="Avenir Book Oblique" w:hAnsi="Avenir Book Oblique"/>
          <w:sz w:val="20"/>
          <w:szCs w:val="20"/>
          <w:u w:val="single"/>
          <w:rtl w:val="0"/>
          <w:lang w:val="en-US"/>
        </w:rPr>
        <w:t>a large company of tax collectors and others reclining at table with them</w:t>
      </w:r>
      <w:r>
        <w:rPr>
          <w:rFonts w:ascii="Avenir Book Oblique" w:hAnsi="Avenir Book Oblique"/>
          <w:sz w:val="20"/>
          <w:szCs w:val="20"/>
          <w:rtl w:val="0"/>
          <w:lang w:val="en-US"/>
        </w:rPr>
        <w:t>. Luke 5:29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religious</w:t>
      </w:r>
      <w:r>
        <w:rPr>
          <w:rFonts w:ascii="Avenir Heavy" w:hAnsi="Avenir Heavy"/>
          <w:sz w:val="28"/>
          <w:szCs w:val="28"/>
          <w:rtl w:val="0"/>
          <w:lang w:val="en-US"/>
        </w:rPr>
        <w:t xml:space="preserve"> elite didn</w:t>
      </w:r>
      <w:r>
        <w:rPr>
          <w:rFonts w:ascii="Avenir Heavy" w:hAnsi="Avenir Heavy" w:hint="default"/>
          <w:sz w:val="28"/>
          <w:szCs w:val="28"/>
          <w:rtl w:val="0"/>
          <w:lang w:val="en-US"/>
        </w:rPr>
        <w:t>’</w:t>
      </w:r>
      <w:r>
        <w:rPr>
          <w:rFonts w:ascii="Avenir Heavy" w:hAnsi="Avenir Heavy"/>
          <w:sz w:val="28"/>
          <w:szCs w:val="28"/>
          <w:rtl w:val="0"/>
          <w:lang w:val="en-US"/>
        </w:rPr>
        <w:t>t like the company Jesus kept.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the scribes of the Pharisees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 xml:space="preserve">when they saw that he was eating with sinners and tax collectors, said to his disciples,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Why does he eat with tax collectors and sinners?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2:16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when Jesus came to the place, he looked up and said to him,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Zacchaeus, hurry and come down, for I must stay at your house today</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19:5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when they saw it, </w:t>
      </w:r>
      <w:r>
        <w:rPr>
          <w:rFonts w:ascii="Avenir Book Oblique" w:hAnsi="Avenir Book Oblique"/>
          <w:sz w:val="20"/>
          <w:szCs w:val="20"/>
          <w:u w:val="single"/>
          <w:rtl w:val="0"/>
          <w:lang w:val="en-US"/>
        </w:rPr>
        <w:t xml:space="preserve">they all grumbled,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He has gone in to be the guest of a man who is a sinner</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19:7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 xml:space="preserve">the Pharisees and their scribes grumbled at his disciples, saying,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Why do you eat and drink with tax collectors and sinners?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5:30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Jesus came to save the lost, not </w:t>
      </w:r>
      <w:r>
        <w:rPr>
          <w:rFonts w:ascii="Avenir Heavy" w:hAnsi="Avenir Heavy"/>
          <w:sz w:val="28"/>
          <w:szCs w:val="28"/>
          <w:u w:val="single"/>
          <w:rtl w:val="0"/>
          <w:lang w:val="en-US"/>
        </w:rPr>
        <w:t>pander</w:t>
      </w:r>
      <w:r>
        <w:rPr>
          <w:rFonts w:ascii="Avenir Heavy" w:hAnsi="Avenir Heavy"/>
          <w:sz w:val="28"/>
          <w:szCs w:val="28"/>
          <w:rtl w:val="0"/>
          <w:lang w:val="en-US"/>
        </w:rPr>
        <w:t xml:space="preserve"> the saints.</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when Jesus heard it, he said to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Those who are well have no need of a physician, but those who are sick. I came not to call the righteous, but sinners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2:17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Those who are well have no need of a physician but those who are sick.</w:t>
      </w: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I came not to call the righteous, but the sinners.</w:t>
      </w: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216" w:firstLine="0"/>
        <w:jc w:val="left"/>
        <w:rPr>
          <w:rFonts w:ascii="Avenir Heavy" w:cs="Avenir Heavy" w:hAnsi="Avenir Heavy" w:eastAsia="Avenir Heavy"/>
          <w:sz w:val="24"/>
          <w:szCs w:val="24"/>
          <w:lang w:val="en-US"/>
        </w:rPr>
      </w:pPr>
      <w:r>
        <w:rPr>
          <w:rFonts w:ascii="Avenir Heavy" w:hAnsi="Avenir Heavy"/>
          <w:sz w:val="24"/>
          <w:szCs w:val="24"/>
          <w:rtl w:val="0"/>
          <w:lang w:val="en-US"/>
        </w:rPr>
        <w:t>Application</w:t>
      </w:r>
    </w:p>
    <w:p>
      <w:pPr>
        <w:pStyle w:val="Default"/>
        <w:numPr>
          <w:ilvl w:val="1"/>
          <w:numId w:val="3"/>
        </w:numPr>
        <w:spacing w:after="120"/>
        <w:jc w:val="left"/>
        <w:rPr>
          <w:rFonts w:ascii="Avenir Heavy" w:hAnsi="Avenir Heavy"/>
          <w:sz w:val="20"/>
          <w:szCs w:val="20"/>
          <w:lang w:val="en-US"/>
        </w:rPr>
      </w:pPr>
      <w:r>
        <w:rPr>
          <w:rFonts w:ascii="Avenir Heavy" w:hAnsi="Avenir Heavy"/>
          <w:sz w:val="20"/>
          <w:szCs w:val="20"/>
          <w:rtl w:val="0"/>
          <w:lang w:val="en-US"/>
        </w:rPr>
        <w:t xml:space="preserve">Jesus loves sinners, no matter </w:t>
      </w:r>
      <w:r>
        <w:rPr>
          <w:rFonts w:ascii="Avenir Heavy" w:hAnsi="Avenir Heavy"/>
          <w:sz w:val="20"/>
          <w:szCs w:val="20"/>
          <w:u w:val="single"/>
          <w:rtl w:val="0"/>
          <w:lang w:val="en-US"/>
        </w:rPr>
        <w:t>how</w:t>
      </w:r>
      <w:r>
        <w:rPr>
          <w:rFonts w:ascii="Avenir Heavy" w:hAnsi="Avenir Heavy"/>
          <w:sz w:val="20"/>
          <w:szCs w:val="20"/>
          <w:rtl w:val="0"/>
          <w:lang w:val="en-US"/>
        </w:rPr>
        <w:t xml:space="preserve"> </w:t>
      </w:r>
      <w:r>
        <w:rPr>
          <w:rFonts w:ascii="Avenir Heavy" w:hAnsi="Avenir Heavy"/>
          <w:sz w:val="20"/>
          <w:szCs w:val="20"/>
          <w:u w:val="single"/>
          <w:rtl w:val="0"/>
          <w:lang w:val="en-US"/>
        </w:rPr>
        <w:t>far</w:t>
      </w:r>
      <w:r>
        <w:rPr>
          <w:rFonts w:ascii="Avenir Heavy" w:hAnsi="Avenir Heavy"/>
          <w:sz w:val="20"/>
          <w:szCs w:val="20"/>
          <w:rtl w:val="0"/>
          <w:lang w:val="en-US"/>
        </w:rPr>
        <w:t xml:space="preserve"> they have run from God.</w:t>
      </w:r>
    </w:p>
    <w:p>
      <w:pPr>
        <w:pStyle w:val="Default"/>
        <w:spacing w:after="120"/>
        <w:ind w:left="216" w:firstLine="0"/>
        <w:jc w:val="left"/>
        <w:rPr>
          <w:rFonts w:ascii="Avenir Heavy" w:cs="Avenir Heavy" w:hAnsi="Avenir Heavy" w:eastAsia="Avenir Heavy"/>
          <w:sz w:val="20"/>
          <w:szCs w:val="20"/>
          <w:lang w:val="en-US"/>
        </w:rPr>
      </w:pPr>
    </w:p>
    <w:p>
      <w:pPr>
        <w:pStyle w:val="Default"/>
        <w:numPr>
          <w:ilvl w:val="1"/>
          <w:numId w:val="3"/>
        </w:numPr>
        <w:spacing w:after="120"/>
        <w:jc w:val="left"/>
        <w:rPr>
          <w:rFonts w:ascii="Avenir Heavy" w:hAnsi="Avenir Heavy"/>
          <w:sz w:val="20"/>
          <w:szCs w:val="20"/>
          <w:lang w:val="en-US"/>
        </w:rPr>
      </w:pPr>
      <w:r>
        <w:rPr>
          <w:rFonts w:ascii="Avenir Heavy" w:hAnsi="Avenir Heavy"/>
          <w:sz w:val="20"/>
          <w:szCs w:val="20"/>
          <w:rtl w:val="0"/>
          <w:lang w:val="en-US"/>
        </w:rPr>
        <w:t>Jesus didn</w:t>
      </w:r>
      <w:r>
        <w:rPr>
          <w:rFonts w:ascii="Avenir Heavy" w:hAnsi="Avenir Heavy" w:hint="default"/>
          <w:sz w:val="20"/>
          <w:szCs w:val="20"/>
          <w:rtl w:val="0"/>
          <w:lang w:val="en-US"/>
        </w:rPr>
        <w:t>’</w:t>
      </w:r>
      <w:r>
        <w:rPr>
          <w:rFonts w:ascii="Avenir Heavy" w:hAnsi="Avenir Heavy"/>
          <w:sz w:val="20"/>
          <w:szCs w:val="20"/>
          <w:rtl w:val="0"/>
          <w:lang w:val="en-US"/>
        </w:rPr>
        <w:t xml:space="preserve">t </w:t>
      </w:r>
      <w:r>
        <w:rPr>
          <w:rFonts w:ascii="Avenir Heavy" w:hAnsi="Avenir Heavy"/>
          <w:sz w:val="20"/>
          <w:szCs w:val="20"/>
          <w:u w:val="single"/>
          <w:rtl w:val="0"/>
          <w:lang w:val="en-US"/>
        </w:rPr>
        <w:t>separate</w:t>
      </w:r>
      <w:r>
        <w:rPr>
          <w:rFonts w:ascii="Avenir Heavy" w:hAnsi="Avenir Heavy"/>
          <w:sz w:val="20"/>
          <w:szCs w:val="20"/>
          <w:rtl w:val="0"/>
          <w:lang w:val="en-US"/>
        </w:rPr>
        <w:t xml:space="preserve"> himself from sinners. He made time to </w:t>
      </w:r>
      <w:r>
        <w:rPr>
          <w:rFonts w:ascii="Avenir Heavy" w:hAnsi="Avenir Heavy"/>
          <w:sz w:val="20"/>
          <w:szCs w:val="20"/>
          <w:u w:val="single"/>
          <w:rtl w:val="0"/>
          <w:lang w:val="en-US"/>
        </w:rPr>
        <w:t>eat</w:t>
      </w:r>
      <w:r>
        <w:rPr>
          <w:rFonts w:ascii="Avenir Heavy" w:hAnsi="Avenir Heavy"/>
          <w:sz w:val="20"/>
          <w:szCs w:val="20"/>
          <w:rtl w:val="0"/>
          <w:lang w:val="en-US"/>
        </w:rPr>
        <w:t xml:space="preserve"> with sinners to build friendships and share the gospel.</w:t>
      </w:r>
    </w:p>
    <w:p>
      <w:pPr>
        <w:pStyle w:val="Default"/>
        <w:numPr>
          <w:ilvl w:val="2"/>
          <w:numId w:val="3"/>
        </w:numPr>
        <w:spacing w:after="120"/>
        <w:jc w:val="left"/>
        <w:rPr>
          <w:rFonts w:ascii="Avenir Heavy" w:hAnsi="Avenir Heavy"/>
          <w:sz w:val="20"/>
          <w:szCs w:val="20"/>
          <w:lang w:val="en-US"/>
        </w:rPr>
      </w:pPr>
      <w:r>
        <w:rPr>
          <w:rFonts w:ascii="Avenir Heavy" w:hAnsi="Avenir Heavy"/>
          <w:sz w:val="20"/>
          <w:szCs w:val="20"/>
          <w:rtl w:val="0"/>
          <w:lang w:val="en-US"/>
        </w:rPr>
        <w:t xml:space="preserve">Get involved in a </w:t>
      </w:r>
      <w:r>
        <w:rPr>
          <w:rFonts w:ascii="Avenir Heavy" w:hAnsi="Avenir Heavy"/>
          <w:sz w:val="20"/>
          <w:szCs w:val="20"/>
          <w:u w:val="single"/>
          <w:rtl w:val="0"/>
          <w:lang w:val="en-US"/>
        </w:rPr>
        <w:t>community</w:t>
      </w:r>
      <w:r>
        <w:rPr>
          <w:rFonts w:ascii="Avenir Heavy" w:hAnsi="Avenir Heavy"/>
          <w:sz w:val="20"/>
          <w:szCs w:val="20"/>
          <w:rtl w:val="0"/>
          <w:lang w:val="en-US"/>
        </w:rPr>
        <w:t xml:space="preserve"> </w:t>
      </w:r>
      <w:r>
        <w:rPr>
          <w:rFonts w:ascii="Avenir Heavy" w:hAnsi="Avenir Heavy"/>
          <w:sz w:val="20"/>
          <w:szCs w:val="20"/>
          <w:u w:val="single"/>
          <w:rtl w:val="0"/>
          <w:lang w:val="en-US"/>
        </w:rPr>
        <w:t>activity</w:t>
      </w:r>
      <w:r>
        <w:rPr>
          <w:rFonts w:ascii="Avenir Heavy" w:hAnsi="Avenir Heavy"/>
          <w:sz w:val="20"/>
          <w:szCs w:val="20"/>
          <w:rtl w:val="0"/>
          <w:lang w:val="en-US"/>
        </w:rPr>
        <w:t xml:space="preserve"> where I can build friendships with people that need to know how much Jesus loves them.</w:t>
      </w:r>
    </w:p>
    <w:p>
      <w:pPr>
        <w:pStyle w:val="Default"/>
        <w:numPr>
          <w:ilvl w:val="2"/>
          <w:numId w:val="3"/>
        </w:numPr>
        <w:spacing w:after="120"/>
        <w:jc w:val="left"/>
        <w:rPr>
          <w:rFonts w:ascii="Avenir Heavy" w:hAnsi="Avenir Heavy"/>
          <w:sz w:val="20"/>
          <w:szCs w:val="20"/>
          <w:lang w:val="en-US"/>
        </w:rPr>
      </w:pPr>
      <w:r>
        <w:rPr>
          <w:rFonts w:ascii="Avenir Heavy" w:hAnsi="Avenir Heavy"/>
          <w:sz w:val="20"/>
          <w:szCs w:val="20"/>
          <w:rtl w:val="0"/>
          <w:lang w:val="en-US"/>
        </w:rPr>
        <w:t xml:space="preserve">This holiday season, throw a </w:t>
      </w:r>
      <w:r>
        <w:rPr>
          <w:rFonts w:ascii="Avenir Heavy" w:hAnsi="Avenir Heavy"/>
          <w:sz w:val="20"/>
          <w:szCs w:val="20"/>
          <w:u w:val="single"/>
          <w:rtl w:val="0"/>
          <w:lang w:val="en-US"/>
        </w:rPr>
        <w:t>Matthew</w:t>
      </w:r>
      <w:r>
        <w:rPr>
          <w:rFonts w:ascii="Avenir Heavy" w:hAnsi="Avenir Heavy"/>
          <w:sz w:val="20"/>
          <w:szCs w:val="20"/>
          <w:rtl w:val="0"/>
          <w:lang w:val="en-US"/>
        </w:rPr>
        <w:t xml:space="preserve"> </w:t>
      </w:r>
      <w:r>
        <w:rPr>
          <w:rFonts w:ascii="Avenir Heavy" w:hAnsi="Avenir Heavy"/>
          <w:sz w:val="20"/>
          <w:szCs w:val="20"/>
          <w:u w:val="single"/>
          <w:rtl w:val="0"/>
          <w:lang w:val="en-US"/>
        </w:rPr>
        <w:t>party</w:t>
      </w:r>
      <w:r>
        <w:rPr>
          <w:rFonts w:ascii="Avenir Heavy" w:hAnsi="Avenir Heavy"/>
          <w:sz w:val="20"/>
          <w:szCs w:val="20"/>
          <w:rtl w:val="0"/>
          <w:lang w:val="en-US"/>
        </w:rPr>
        <w:t>. Have friends that don</w:t>
      </w:r>
      <w:r>
        <w:rPr>
          <w:rFonts w:ascii="Avenir Heavy" w:hAnsi="Avenir Heavy" w:hint="default"/>
          <w:sz w:val="20"/>
          <w:szCs w:val="20"/>
          <w:rtl w:val="0"/>
          <w:lang w:val="en-US"/>
        </w:rPr>
        <w:t>’</w:t>
      </w:r>
      <w:r>
        <w:rPr>
          <w:rFonts w:ascii="Avenir Heavy" w:hAnsi="Avenir Heavy"/>
          <w:sz w:val="20"/>
          <w:szCs w:val="20"/>
          <w:rtl w:val="0"/>
          <w:lang w:val="en-US"/>
        </w:rPr>
        <w:t xml:space="preserve">t know Jesus mix with friends that know Jesus to create opportunities to share about Jesus. </w:t>
      </w:r>
      <w:r>
        <w:rPr>
          <w:rFonts w:ascii="Arial Unicode MS" w:cs="Arial Unicode MS" w:hAnsi="Arial Unicode MS" w:eastAsia="Arial Unicode MS"/>
          <w:b w:val="0"/>
          <w:bCs w:val="0"/>
          <w:i w:val="0"/>
          <w:iCs w:val="0"/>
          <w:sz w:val="20"/>
          <w:szCs w:val="20"/>
          <w:lang w:val="en-US"/>
        </w:rPr>
        <w:br w:type="textWrapping"/>
      </w:r>
      <w:r>
        <w:rPr>
          <w:rFonts w:ascii="Avenir Book" w:hAnsi="Avenir Book"/>
          <w:sz w:val="14"/>
          <w:szCs w:val="14"/>
          <w:rtl w:val="0"/>
          <w:lang w:val="en-US"/>
        </w:rPr>
        <w:t>(Have a Matthew Party on New Year</w:t>
      </w:r>
      <w:r>
        <w:rPr>
          <w:rFonts w:ascii="Avenir Book" w:hAnsi="Avenir Book" w:hint="default"/>
          <w:sz w:val="14"/>
          <w:szCs w:val="14"/>
          <w:rtl w:val="0"/>
          <w:lang w:val="en-US"/>
        </w:rPr>
        <w:t>’</w:t>
      </w:r>
      <w:r>
        <w:rPr>
          <w:rFonts w:ascii="Avenir Book" w:hAnsi="Avenir Book"/>
          <w:sz w:val="14"/>
          <w:szCs w:val="14"/>
          <w:rtl w:val="0"/>
          <w:lang w:val="en-US"/>
        </w:rPr>
        <w:t>s Eve)</w:t>
      </w:r>
      <w:r>
        <w:rPr>
          <w:rFonts w:ascii="Arial Unicode MS" w:cs="Arial Unicode MS" w:hAnsi="Arial Unicode MS" w:eastAsia="Arial Unicode MS"/>
          <w:b w:val="0"/>
          <w:bCs w:val="0"/>
          <w:i w:val="0"/>
          <w:iCs w:val="0"/>
          <w:sz w:val="14"/>
          <w:szCs w:val="14"/>
          <w:lang w:val="en-US"/>
        </w:rPr>
        <w:br w:type="textWrapping"/>
      </w: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951247</wp:posOffset>
                </wp:positionH>
                <wp:positionV relativeFrom="line">
                  <wp:posOffset>196069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74.9pt;margin-top:15.4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Why were tax collectors despised? What did Jesus do that was upsetting the scribes of the Pharisees? Why did he do it? What can we learn from Levi (Matthew) about the importance of making time to be with people that do not know how much Jesus loves them?</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Read Luke 15:1-7. What is more pleasing to Jesus, a great worship service or a simple worship service where someone hears the gospel and repents of their sin? In your opinion, how should this guide the way a church structures their worship services?</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Read Luke 15:8-10. Describe something you lost, how you searched for it and how you felt when you finally found it. This parable is intended to help us understand God</w:t>
      </w:r>
      <w:r>
        <w:rPr>
          <w:rFonts w:ascii="Avenir Book" w:hAnsi="Avenir Book" w:hint="default"/>
          <w:sz w:val="18"/>
          <w:szCs w:val="18"/>
          <w:rtl w:val="0"/>
          <w:lang w:val="en-US"/>
        </w:rPr>
        <w:t>’</w:t>
      </w:r>
      <w:r>
        <w:rPr>
          <w:rFonts w:ascii="Avenir Book" w:hAnsi="Avenir Book"/>
          <w:sz w:val="18"/>
          <w:szCs w:val="18"/>
          <w:rtl w:val="0"/>
          <w:lang w:val="en-US"/>
        </w:rPr>
        <w:t>s heart for the lost. What does it teach us about God</w:t>
      </w:r>
      <w:r>
        <w:rPr>
          <w:rFonts w:ascii="Avenir Book" w:hAnsi="Avenir Book" w:hint="default"/>
          <w:sz w:val="18"/>
          <w:szCs w:val="18"/>
          <w:rtl w:val="0"/>
          <w:lang w:val="en-US"/>
        </w:rPr>
        <w:t>’</w:t>
      </w:r>
      <w:r>
        <w:rPr>
          <w:rFonts w:ascii="Avenir Book" w:hAnsi="Avenir Book"/>
          <w:sz w:val="18"/>
          <w:szCs w:val="18"/>
          <w:rtl w:val="0"/>
          <w:lang w:val="en-US"/>
        </w:rPr>
        <w:t>s heart for the lost? How should our heart feel toward those who don</w:t>
      </w:r>
      <w:r>
        <w:rPr>
          <w:rFonts w:ascii="Avenir Book" w:hAnsi="Avenir Book" w:hint="default"/>
          <w:sz w:val="18"/>
          <w:szCs w:val="18"/>
          <w:rtl w:val="0"/>
          <w:lang w:val="en-US"/>
        </w:rPr>
        <w:t>’</w:t>
      </w:r>
      <w:r>
        <w:rPr>
          <w:rFonts w:ascii="Avenir Book" w:hAnsi="Avenir Book"/>
          <w:sz w:val="18"/>
          <w:szCs w:val="18"/>
          <w:rtl w:val="0"/>
          <w:lang w:val="en-US"/>
        </w:rPr>
        <w:t>t know Jesus?</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Read Luke 15:11-32. This is often called the Parable of the Lost Son. In truth, it is more about the heart of the son that never left. When the parable finishes, which son is truly lost? What does this teach us about our cold, calloused hearts that don</w:t>
      </w:r>
      <w:r>
        <w:rPr>
          <w:rFonts w:ascii="Avenir Book" w:hAnsi="Avenir Book" w:hint="default"/>
          <w:sz w:val="18"/>
          <w:szCs w:val="18"/>
          <w:rtl w:val="0"/>
          <w:lang w:val="en-US"/>
        </w:rPr>
        <w:t>’</w:t>
      </w:r>
      <w:r>
        <w:rPr>
          <w:rFonts w:ascii="Avenir Book" w:hAnsi="Avenir Book"/>
          <w:sz w:val="18"/>
          <w:szCs w:val="18"/>
          <w:rtl w:val="0"/>
          <w:lang w:val="en-US"/>
        </w:rPr>
        <w:t>t go out of our way to create opportunities to share the gospel with those who will spend an eternity apart from Jesus? In what ways is God calling you to change the way you live?</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Read Luke 7:36-39; 1 Corinthians 5:9-11; 15:33. What kind of people should Christians distance themselves from? How does that change the way you think about Christians working together? How does that change the way you feel about Christians spending time with those far from Jesus in this world? When is it appropriate to limit your time with those who do not know God?</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