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w:t>
      </w:r>
      <w:r>
        <w:rPr>
          <w:rFonts w:ascii="Arial" w:hAnsi="Arial"/>
          <w:b w:val="1"/>
          <w:bCs w:val="1"/>
          <w:sz w:val="32"/>
          <w:szCs w:val="32"/>
          <w:rtl w:val="0"/>
          <w:lang w:val="en-US"/>
        </w:rPr>
        <w:t>49:28-50:26</w:t>
      </w:r>
      <w:r>
        <w:rPr>
          <w:rFonts w:ascii="Arial" w:hAnsi="Arial" w:hint="default"/>
          <w:b w:val="1"/>
          <w:bCs w:val="1"/>
          <w:sz w:val="32"/>
          <w:szCs w:val="32"/>
          <w:rtl w:val="0"/>
          <w:lang w:val="en-US"/>
        </w:rPr>
        <w:t xml:space="preserve"> — </w:t>
      </w:r>
      <w:r>
        <w:rPr>
          <w:rFonts w:ascii="Arial" w:hAnsi="Arial"/>
          <w:b w:val="1"/>
          <w:bCs w:val="1"/>
          <w:sz w:val="32"/>
          <w:szCs w:val="32"/>
          <w:rtl w:val="0"/>
          <w:lang w:val="en-US"/>
        </w:rPr>
        <w:t>Living and Dying by Faith</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Avenir Book" w:cs="Avenir Book" w:hAnsi="Avenir Book" w:eastAsia="Avenir Book"/>
          <w:sz w:val="16"/>
          <w:szCs w:val="16"/>
          <w:rtl w:val="0"/>
        </w:rPr>
      </w:pPr>
      <w:r>
        <w:rPr>
          <w:rFonts w:ascii="Avenir Book" w:hAnsi="Avenir Book"/>
          <w:sz w:val="16"/>
          <w:szCs w:val="16"/>
          <w:rtl w:val="0"/>
          <w:lang w:val="en-US"/>
        </w:rPr>
        <w:t>January</w:t>
      </w:r>
      <w:r>
        <w:rPr>
          <w:rFonts w:ascii="Avenir Book" w:hAnsi="Avenir Book"/>
          <w:sz w:val="16"/>
          <w:szCs w:val="16"/>
          <w:rtl w:val="0"/>
          <w:lang w:val="en-US"/>
        </w:rPr>
        <w:t xml:space="preserve"> </w:t>
      </w:r>
      <w:r>
        <w:rPr>
          <w:rFonts w:ascii="Avenir Book" w:hAnsi="Avenir Book"/>
          <w:sz w:val="16"/>
          <w:szCs w:val="16"/>
          <w:rtl w:val="0"/>
          <w:lang w:val="en-US"/>
        </w:rPr>
        <w:t>15</w:t>
      </w:r>
      <w:r>
        <w:rPr>
          <w:rFonts w:ascii="Avenir Book" w:hAnsi="Avenir Book"/>
          <w:sz w:val="16"/>
          <w:szCs w:val="16"/>
          <w:rtl w:val="0"/>
          <w:lang w:val="en-US"/>
        </w:rPr>
        <w:t>, 201</w:t>
      </w:r>
      <w:r>
        <w:rPr>
          <w:rFonts w:ascii="Avenir Book" w:hAnsi="Avenir Book"/>
          <w:sz w:val="16"/>
          <w:szCs w:val="16"/>
          <w:rtl w:val="0"/>
          <w:lang w:val="en-US"/>
        </w:rPr>
        <w:t>7</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All these are the twelve tribes of Israel. This is what their father said to them as he blessed them, blessing each with the blessing suitable to him. Then he commanded them and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I am to be gathered to my people; bury me with my fathers in the cave that is in the field of Ephron the Hittite, in the cave that is in the field at Machpelah, to the east of Mamre, in the land of Canaan, which Abraham bought with the field from Ephron the Hittite to possess as a burying place. There they buried Abraham and Sarah his wife. There they buried Isaac and Rebekah his wife, and there I buried Leah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the field and the cave that is in it were bought from the Hittites.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When Jacob finished commanding his sons, he drew up his feet into the bed and breathed his last and was gathered to his people. Then Joseph fell on his father</w:t>
      </w:r>
      <w:r>
        <w:rPr>
          <w:rFonts w:ascii="Avenir Book Oblique" w:hAnsi="Avenir Book Oblique" w:hint="default"/>
          <w:sz w:val="20"/>
          <w:szCs w:val="20"/>
          <w:rtl w:val="0"/>
          <w:lang w:val="en-US"/>
        </w:rPr>
        <w:t>’</w:t>
      </w:r>
      <w:r>
        <w:rPr>
          <w:rFonts w:ascii="Avenir Book Oblique" w:hAnsi="Avenir Book Oblique"/>
          <w:sz w:val="20"/>
          <w:szCs w:val="20"/>
          <w:rtl w:val="0"/>
          <w:lang w:val="en-US"/>
        </w:rPr>
        <w:t>s face and wept over him and kissed him. And Joseph commanded his servants the physicians to embalm his father. So the physicians embalmed Israel. Forty days were required for it, for that is how many are required for embalming. And the Egyptians wept for him seventy days. Genesis 49:28</w:t>
      </w:r>
      <w:r>
        <w:rPr>
          <w:rFonts w:ascii="Avenir Book Oblique" w:hAnsi="Avenir Book Oblique" w:hint="default"/>
          <w:sz w:val="20"/>
          <w:szCs w:val="20"/>
          <w:rtl w:val="0"/>
          <w:lang w:val="en-US"/>
        </w:rPr>
        <w:t>–</w:t>
      </w:r>
      <w:r>
        <w:rPr>
          <w:rFonts w:ascii="Avenir Book Oblique" w:hAnsi="Avenir Book Oblique"/>
          <w:sz w:val="20"/>
          <w:szCs w:val="20"/>
          <w:rtl w:val="0"/>
          <w:lang w:val="en-US"/>
        </w:rPr>
        <w:t>50:3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And as for the resurrection of the dead, have you not read what was said to you by God: </w:t>
      </w:r>
      <w:r>
        <w:rPr>
          <w:rFonts w:ascii="Avenir Book Oblique" w:hAnsi="Avenir Book Oblique" w:hint="default"/>
          <w:sz w:val="20"/>
          <w:szCs w:val="20"/>
          <w:rtl w:val="0"/>
          <w:lang w:val="en-US"/>
        </w:rPr>
        <w:t>‘</w:t>
      </w:r>
      <w:r>
        <w:rPr>
          <w:rFonts w:ascii="Avenir Book Oblique" w:hAnsi="Avenir Book Oblique"/>
          <w:sz w:val="20"/>
          <w:szCs w:val="20"/>
          <w:rtl w:val="0"/>
          <w:lang w:val="en-US"/>
        </w:rPr>
        <w:t>I am the God of Abraham, and the God of Isaac, and the God of Jacob</w:t>
      </w:r>
      <w:r>
        <w:rPr>
          <w:rFonts w:ascii="Avenir Book Oblique" w:hAnsi="Avenir Book Oblique" w:hint="default"/>
          <w:sz w:val="20"/>
          <w:szCs w:val="20"/>
          <w:rtl w:val="0"/>
          <w:lang w:val="en-US"/>
        </w:rPr>
        <w:t>’</w:t>
      </w:r>
      <w:r>
        <w:rPr>
          <w:rFonts w:ascii="Avenir Book Oblique" w:hAnsi="Avenir Book Oblique"/>
          <w:sz w:val="20"/>
          <w:szCs w:val="20"/>
          <w:rtl w:val="0"/>
          <w:lang w:val="en-US"/>
        </w:rPr>
        <w:t>? He is not God of the dead, but of the living.</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22:31</w:t>
      </w:r>
      <w:r>
        <w:rPr>
          <w:rFonts w:ascii="Avenir Book Oblique" w:hAnsi="Avenir Book Oblique" w:hint="default"/>
          <w:sz w:val="20"/>
          <w:szCs w:val="20"/>
          <w:rtl w:val="0"/>
          <w:lang w:val="en-US"/>
        </w:rPr>
        <w:t>–</w:t>
      </w:r>
      <w:r>
        <w:rPr>
          <w:rFonts w:ascii="Avenir Book Oblique" w:hAnsi="Avenir Book Oblique"/>
          <w:sz w:val="20"/>
          <w:szCs w:val="20"/>
          <w:rtl w:val="0"/>
          <w:lang w:val="en-US"/>
        </w:rPr>
        <w:t>32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And when the days of weeping for him were past, Joseph spoke to the household of Pharaoh,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If now I have found favor in your eyes, please speak in the ears of Pharaoh,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My father made me swear,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I am about to die: in my tomb that I hewed out for myself in the land of Canaan, there shall you bury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Now therefore, let me please go up and bury my father. Then I will return.</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 xml:space="preserve">And Pharaoh answered, </w:t>
      </w:r>
      <w:r>
        <w:rPr>
          <w:rFonts w:ascii="Avenir Book Oblique" w:hAnsi="Avenir Book Oblique" w:hint="default"/>
          <w:sz w:val="20"/>
          <w:szCs w:val="20"/>
          <w:rtl w:val="0"/>
          <w:lang w:val="en-US"/>
        </w:rPr>
        <w:t>“</w:t>
      </w:r>
      <w:r>
        <w:rPr>
          <w:rFonts w:ascii="Avenir Book Oblique" w:hAnsi="Avenir Book Oblique"/>
          <w:sz w:val="20"/>
          <w:szCs w:val="20"/>
          <w:rtl w:val="0"/>
          <w:lang w:val="en-US"/>
        </w:rPr>
        <w:t>Go up, and bury your father, as he made you swear.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So Joseph went up to bury his father. With him went up all the servants of Pharaoh, the elders of his household, and all the elders of the land of Egypt, as well as all the household of Joseph, his brothers, and his father</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household. Only their children, their flocks, and their herds were left in the land of Goshen. And there went up with him both chariots and horsemen. It was a very great company. When they came to the threshing floor of Atad, which is beyond the Jordan, they lamented there with a very great and grievous lamentation, and he made a mourning for his father seven days. When the inhabitants of the land, the Canaanites, saw the mourning on the threshing floor of Atad, they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This is a grievous mourning by the Egyptians.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Therefore the place was named Abel-mizraim; it is beyond the Jordan. Thus his sons did for him as he had commanded them, for his sons carried him to the land of Canaan and buried him in the cave of the field at Machpelah, to the east of Mamre, which Abraham bought with the field from Ephron the Hittite to possess as a burying place. After he had buried his father, Joseph returned to Egypt with his brothers and all who had gone up with him to bury his father. Genesis 50:4</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When Joseph</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brothers saw that their father was dead, they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It may be that Joseph will hate us and pay us back for all the evil that we did to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So they sent a message to Joseph,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Your father gave this command before he died: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Say to Joseph, </w:t>
      </w:r>
      <w:r>
        <w:rPr>
          <w:rFonts w:ascii="Avenir Book Oblique" w:hAnsi="Avenir Book Oblique" w:hint="default"/>
          <w:sz w:val="20"/>
          <w:szCs w:val="20"/>
          <w:rtl w:val="0"/>
          <w:lang w:val="en-US"/>
        </w:rPr>
        <w:t>“</w:t>
      </w:r>
      <w:r>
        <w:rPr>
          <w:rFonts w:ascii="Avenir Book Oblique" w:hAnsi="Avenir Book Oblique"/>
          <w:sz w:val="20"/>
          <w:szCs w:val="20"/>
          <w:rtl w:val="0"/>
          <w:lang w:val="en-US"/>
        </w:rPr>
        <w:t>Please forgive the transgression of your brothers and their sin, because they did evil to you.</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And now, please forgive the transgression of the servants of the God of your father.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Joseph wept when they spoke to him. His brothers also came and fell down before him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Behold, we are your servants.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But Joseph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Do not fear, for am I in the place of God? As for you, you meant evil against me, but God meant it for good, to bring it about that many people should be kept alive, as they are today. So do not fear; I will provide for you and your little ones.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Thus he comforted them and spoke kindly to them. Genesis 50:15</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pBdr>
          <w:top w:val="nil"/>
          <w:left w:val="nil"/>
          <w:bottom w:val="nil"/>
          <w:right w:val="nil"/>
        </w:pBdr>
        <w:bidi w:val="0"/>
        <w:spacing w:after="200"/>
        <w:ind w:left="0" w:right="0" w:firstLine="0"/>
        <w:jc w:val="left"/>
        <w:rPr>
          <w:rFonts w:ascii="Avenir Heavy" w:cs="Avenir Heavy" w:hAnsi="Avenir Heavy" w:eastAsia="Avenir Heavy"/>
          <w:sz w:val="26"/>
          <w:szCs w:val="26"/>
          <w:rtl w:val="0"/>
        </w:rPr>
      </w:pPr>
      <w:r>
        <w:rPr>
          <w:rFonts w:ascii="Avenir Heavy" w:hAnsi="Avenir Heavy"/>
          <w:sz w:val="26"/>
          <w:szCs w:val="26"/>
          <w:rtl w:val="0"/>
          <w:lang w:val="en-US"/>
        </w:rPr>
        <w:t>How do I forgive people that hurt me?</w:t>
      </w:r>
    </w:p>
    <w:p>
      <w:pPr>
        <w:pStyle w:val="Default"/>
        <w:pBdr>
          <w:top w:val="nil"/>
          <w:left w:val="nil"/>
          <w:bottom w:val="nil"/>
          <w:right w:val="nil"/>
        </w:pBdr>
        <w:bidi w:val="0"/>
        <w:spacing w:after="200"/>
        <w:ind w:left="851" w:right="0" w:firstLine="0"/>
        <w:jc w:val="left"/>
        <w:rPr>
          <w:rFonts w:ascii="Avenir Heavy" w:cs="Avenir Heavy" w:hAnsi="Avenir Heavy" w:eastAsia="Avenir Heavy"/>
          <w:sz w:val="26"/>
          <w:szCs w:val="26"/>
          <w:rtl w:val="0"/>
        </w:rPr>
      </w:pPr>
      <w:r>
        <w:rPr>
          <w:rFonts w:ascii="Avenir Heavy" w:hAnsi="Avenir Heavy"/>
          <w:sz w:val="26"/>
          <w:szCs w:val="26"/>
          <w:rtl w:val="0"/>
          <w:lang w:val="en-US"/>
        </w:rPr>
        <w:t>1. Trust justice into God</w:t>
      </w:r>
      <w:r>
        <w:rPr>
          <w:rFonts w:ascii="Avenir Heavy" w:hAnsi="Avenir Heavy" w:hint="default"/>
          <w:sz w:val="26"/>
          <w:szCs w:val="26"/>
          <w:rtl w:val="0"/>
          <w:lang w:val="en-US"/>
        </w:rPr>
        <w:t>’</w:t>
      </w:r>
      <w:r>
        <w:rPr>
          <w:rFonts w:ascii="Avenir Heavy" w:hAnsi="Avenir Heavy"/>
          <w:sz w:val="26"/>
          <w:szCs w:val="26"/>
          <w:rtl w:val="0"/>
          <w:lang w:val="en-US"/>
        </w:rPr>
        <w:t>s hands.</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But Joseph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Do not fear, for am I in the place of God?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Genesis 50:19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Beloved, never avenge yourselves, but leave it to the wrath of God, for it is written, </w:t>
      </w:r>
      <w:r>
        <w:rPr>
          <w:rFonts w:ascii="Avenir Book Oblique" w:hAnsi="Avenir Book Oblique" w:hint="default"/>
          <w:sz w:val="20"/>
          <w:szCs w:val="20"/>
          <w:rtl w:val="0"/>
          <w:lang w:val="en-US"/>
        </w:rPr>
        <w:t>“</w:t>
      </w:r>
      <w:r>
        <w:rPr>
          <w:rFonts w:ascii="Avenir Book Oblique" w:hAnsi="Avenir Book Oblique"/>
          <w:sz w:val="20"/>
          <w:szCs w:val="20"/>
          <w:rtl w:val="0"/>
          <w:lang w:val="en-US"/>
        </w:rPr>
        <w:t>Vengeance is mine, I will repay, says the Lord.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12:19 (ESV)</w:t>
      </w:r>
    </w:p>
    <w:p>
      <w:pPr>
        <w:pStyle w:val="Default"/>
        <w:numPr>
          <w:ilvl w:val="2"/>
          <w:numId w:val="2"/>
        </w:numPr>
        <w:pBdr>
          <w:top w:val="nil"/>
          <w:left w:val="nil"/>
          <w:bottom w:val="nil"/>
          <w:right w:val="nil"/>
        </w:pBdr>
        <w:bidi w:val="0"/>
        <w:spacing w:after="200"/>
        <w:ind w:right="0"/>
        <w:jc w:val="left"/>
        <w:rPr>
          <w:rFonts w:ascii="Avenir Heavy" w:cs="Avenir Heavy" w:hAnsi="Avenir Heavy" w:eastAsia="Avenir Heavy"/>
          <w:sz w:val="20"/>
          <w:szCs w:val="20"/>
          <w:rtl w:val="0"/>
          <w:lang w:val="en-US"/>
        </w:rPr>
      </w:pPr>
      <w:r>
        <w:rPr>
          <w:rFonts w:ascii="Avenir Heavy" w:hAnsi="Avenir Heavy"/>
          <w:sz w:val="20"/>
          <w:szCs w:val="20"/>
          <w:rtl w:val="0"/>
          <w:lang w:val="en-US"/>
        </w:rPr>
        <w:t>We never know the whole story.</w:t>
      </w:r>
    </w:p>
    <w:p>
      <w:pPr>
        <w:pStyle w:val="Default"/>
        <w:numPr>
          <w:ilvl w:val="2"/>
          <w:numId w:val="2"/>
        </w:numPr>
        <w:pBdr>
          <w:top w:val="nil"/>
          <w:left w:val="nil"/>
          <w:bottom w:val="nil"/>
          <w:right w:val="nil"/>
        </w:pBdr>
        <w:bidi w:val="0"/>
        <w:spacing w:after="200"/>
        <w:ind w:right="0"/>
        <w:jc w:val="left"/>
        <w:rPr>
          <w:rFonts w:ascii="Avenir Heavy" w:cs="Avenir Heavy" w:hAnsi="Avenir Heavy" w:eastAsia="Avenir Heavy"/>
          <w:sz w:val="20"/>
          <w:szCs w:val="20"/>
          <w:rtl w:val="0"/>
          <w:lang w:val="en-US"/>
        </w:rPr>
      </w:pPr>
      <w:r>
        <w:rPr>
          <w:rFonts w:ascii="Avenir Heavy" w:hAnsi="Avenir Heavy"/>
          <w:sz w:val="20"/>
          <w:szCs w:val="20"/>
          <w:rtl w:val="0"/>
          <w:lang w:val="en-US"/>
        </w:rPr>
        <w:t>God</w:t>
      </w:r>
      <w:r>
        <w:rPr>
          <w:rFonts w:ascii="Avenir Heavy" w:hAnsi="Avenir Heavy" w:hint="default"/>
          <w:sz w:val="20"/>
          <w:szCs w:val="20"/>
          <w:rtl w:val="0"/>
          <w:lang w:val="en-US"/>
        </w:rPr>
        <w:t>’</w:t>
      </w:r>
      <w:r>
        <w:rPr>
          <w:rFonts w:ascii="Avenir Heavy" w:hAnsi="Avenir Heavy"/>
          <w:sz w:val="20"/>
          <w:szCs w:val="20"/>
          <w:rtl w:val="0"/>
          <w:lang w:val="en-US"/>
        </w:rPr>
        <w:t>s justice is always the perfect response.</w:t>
      </w:r>
    </w:p>
    <w:p>
      <w:pPr>
        <w:pStyle w:val="Default"/>
        <w:pBdr>
          <w:top w:val="nil"/>
          <w:left w:val="nil"/>
          <w:bottom w:val="nil"/>
          <w:right w:val="nil"/>
        </w:pBdr>
        <w:bidi w:val="0"/>
        <w:spacing w:after="200"/>
        <w:ind w:left="0" w:right="0" w:firstLine="0"/>
        <w:jc w:val="left"/>
        <w:rPr>
          <w:rFonts w:ascii="Avenir Heavy" w:cs="Avenir Heavy" w:hAnsi="Avenir Heavy" w:eastAsia="Avenir Heavy"/>
          <w:sz w:val="20"/>
          <w:szCs w:val="20"/>
          <w:rtl w:val="0"/>
        </w:rPr>
      </w:pPr>
    </w:p>
    <w:p>
      <w:pPr>
        <w:pStyle w:val="Default"/>
        <w:numPr>
          <w:ilvl w:val="1"/>
          <w:numId w:val="3"/>
        </w:numPr>
        <w:pBdr>
          <w:top w:val="nil"/>
          <w:left w:val="nil"/>
          <w:bottom w:val="nil"/>
          <w:right w:val="nil"/>
        </w:pBdr>
        <w:bidi w:val="0"/>
        <w:spacing w:after="200"/>
        <w:ind w:right="0"/>
        <w:jc w:val="left"/>
        <w:rPr>
          <w:rFonts w:ascii="Avenir Heavy" w:cs="Avenir Heavy" w:hAnsi="Avenir Heavy" w:eastAsia="Avenir Heavy"/>
          <w:sz w:val="26"/>
          <w:szCs w:val="26"/>
          <w:rtl w:val="0"/>
          <w:lang w:val="en-US"/>
        </w:rPr>
      </w:pPr>
      <w:r>
        <w:rPr>
          <w:rFonts w:ascii="Avenir Heavy" w:hAnsi="Avenir Heavy"/>
          <w:sz w:val="26"/>
          <w:szCs w:val="26"/>
          <w:rtl w:val="0"/>
          <w:lang w:val="en-US"/>
        </w:rPr>
        <w:t>Trust in God</w:t>
      </w:r>
      <w:r>
        <w:rPr>
          <w:rFonts w:ascii="Avenir Heavy" w:hAnsi="Avenir Heavy" w:hint="default"/>
          <w:sz w:val="26"/>
          <w:szCs w:val="26"/>
          <w:rtl w:val="0"/>
          <w:lang w:val="en-US"/>
        </w:rPr>
        <w:t>’</w:t>
      </w:r>
      <w:r>
        <w:rPr>
          <w:rFonts w:ascii="Avenir Heavy" w:hAnsi="Avenir Heavy"/>
          <w:sz w:val="26"/>
          <w:szCs w:val="26"/>
          <w:rtl w:val="0"/>
          <w:lang w:val="en-US"/>
        </w:rPr>
        <w:t>s sovereignty to bring good out of evil.</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And we know that for those who love God all things work together for good, for those who are called according to his purpose. Romans 8:28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What then shall we say to these things? If God is for us, who can be against us? He who did not spare his own Son but gave him up for us all, how will he not also with him graciously give us all things? Romans 8:31</w:t>
      </w:r>
      <w:r>
        <w:rPr>
          <w:rFonts w:ascii="Avenir Book Oblique" w:hAnsi="Avenir Book Oblique" w:hint="default"/>
          <w:sz w:val="20"/>
          <w:szCs w:val="20"/>
          <w:rtl w:val="0"/>
          <w:lang w:val="en-US"/>
        </w:rPr>
        <w:t>–</w:t>
      </w:r>
      <w:r>
        <w:rPr>
          <w:rFonts w:ascii="Avenir Book Oblique" w:hAnsi="Avenir Book Oblique"/>
          <w:sz w:val="20"/>
          <w:szCs w:val="20"/>
          <w:rtl w:val="0"/>
          <w:lang w:val="en-US"/>
        </w:rPr>
        <w:t>32 (ESV)</w:t>
      </w:r>
    </w:p>
    <w:p>
      <w:pPr>
        <w:pStyle w:val="Default"/>
        <w:numPr>
          <w:ilvl w:val="1"/>
          <w:numId w:val="3"/>
        </w:numPr>
        <w:pBdr>
          <w:top w:val="nil"/>
          <w:left w:val="nil"/>
          <w:bottom w:val="nil"/>
          <w:right w:val="nil"/>
        </w:pBdr>
        <w:bidi w:val="0"/>
        <w:spacing w:after="200"/>
        <w:ind w:right="0"/>
        <w:jc w:val="left"/>
        <w:rPr>
          <w:rFonts w:ascii="Avenir Heavy" w:cs="Avenir Heavy" w:hAnsi="Avenir Heavy" w:eastAsia="Avenir Heavy"/>
          <w:sz w:val="26"/>
          <w:szCs w:val="26"/>
          <w:rtl w:val="0"/>
          <w:lang w:val="en-US"/>
        </w:rPr>
      </w:pPr>
      <w:r>
        <w:rPr>
          <w:rFonts w:ascii="Avenir Heavy" w:hAnsi="Avenir Heavy"/>
          <w:sz w:val="26"/>
          <w:szCs w:val="26"/>
          <w:rtl w:val="0"/>
          <w:lang w:val="en-US"/>
        </w:rPr>
        <w:t>God wants me to return good for evil.</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Do not be overcome by evil, but overcome evil with good. Romans 12:21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But I say to you, Love your enemies and pray for those who persecute you, Matthew 5:44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See that no one repays anyone evil for evil, but always seek to do good to one another and to everyone. 1 Thessalonians 5:15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As for the bones of Joseph, which the people of Israel brought up from Egypt, they buried them at Shechem, in the piece of land that Jacob bought from the sons of Hamor the father of Shechem for a hundred pieces of money. It became an inheritance of the descendants of Joseph. Joshua 24:32 (ESV)</w:t>
      </w:r>
    </w:p>
    <w:p>
      <w:pPr>
        <w:pStyle w:val="Default"/>
        <w:pBdr>
          <w:top w:val="nil"/>
          <w:left w:val="nil"/>
          <w:bottom w:val="nil"/>
          <w:right w:val="nil"/>
        </w:pBdr>
        <w:bidi w:val="0"/>
        <w:spacing w:after="200"/>
        <w:ind w:left="0" w:right="0" w:firstLine="0"/>
        <w:jc w:val="left"/>
        <w:rPr>
          <w:rFonts w:ascii="Avenir Heavy" w:cs="Avenir Heavy" w:hAnsi="Avenir Heavy" w:eastAsia="Avenir Heavy"/>
          <w:sz w:val="24"/>
          <w:szCs w:val="24"/>
          <w:rtl w:val="0"/>
        </w:rPr>
      </w:pPr>
      <w:r>
        <w:rPr>
          <w:rFonts w:ascii="Avenir Heavy" w:hAnsi="Avenir Heavy"/>
          <w:sz w:val="24"/>
          <w:szCs w:val="24"/>
          <w:rtl w:val="0"/>
          <w:lang w:val="en-US"/>
        </w:rPr>
        <w:t>Conclusion</w:t>
      </w:r>
    </w:p>
    <w:p>
      <w:pPr>
        <w:pStyle w:val="Default"/>
        <w:pBdr>
          <w:top w:val="nil"/>
          <w:left w:val="nil"/>
          <w:bottom w:val="nil"/>
          <w:right w:val="nil"/>
        </w:pBdr>
        <w:bidi w:val="0"/>
        <w:spacing w:after="24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Hebrews 11:1-10</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These all died in faith, not having received the things promised, but having seen them and greeted them from afar, and having acknowledged that they were strangers and exiles on the earth. Hebrews 11:13 (ESV)</w:t>
      </w:r>
    </w:p>
    <w:p>
      <w:pPr>
        <w:pStyle w:val="Default"/>
        <w:pBdr>
          <w:top w:val="nil"/>
          <w:left w:val="nil"/>
          <w:bottom w:val="nil"/>
          <w:right w:val="nil"/>
        </w:pBdr>
        <w:bidi w:val="0"/>
        <w:spacing w:after="24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By faith Jacob, when dying, blessed each of the sons of Joseph, bowing in worship over the head of his staff. By faith Joseph, at the end of his life, made mention of the exodus of the Israelites and gave directions concerning his bones. Hebrews 11:21</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pBdr>
          <w:top w:val="nil"/>
          <w:left w:val="nil"/>
          <w:bottom w:val="nil"/>
          <w:right w:val="nil"/>
        </w:pBdr>
        <w:bidi w:val="0"/>
        <w:spacing w:after="600"/>
        <w:ind w:left="0" w:right="0" w:firstLine="0"/>
        <w:jc w:val="left"/>
        <w:rPr>
          <w:rtl w:val="0"/>
        </w:rPr>
      </w:pPr>
      <w:r>
        <w:rPr>
          <w:rFonts w:ascii="Avenir Book Oblique" w:hAnsi="Avenir Book Oblique"/>
          <w:sz w:val="20"/>
          <w:szCs w:val="20"/>
          <w:rtl w:val="0"/>
          <w:lang w:val="en-US"/>
        </w:rPr>
        <w:t>Therefore, since we are surrounded by so great a cloud of witnesses, let us also lay aside every weight, and sin which clings so closely, and let us run with endurance the race that is set before us, looking to Jesus, the founder and perfecter of our faith, who for the joy that was set before him endured the cross, despising the shame, and is seated at the right hand of the throne of God. Hebrews 12:1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